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C991F" w14:textId="6F349001" w:rsidR="00246A1C" w:rsidRPr="005C67B7" w:rsidRDefault="00246A1C" w:rsidP="00246A1C">
      <w:pPr>
        <w:pStyle w:val="Data-Loc"/>
      </w:pPr>
      <w:r>
        <w:t>... octombrie</w:t>
      </w:r>
      <w:r w:rsidRPr="005C67B7">
        <w:t xml:space="preserve"> 2026, Ploiești</w:t>
      </w:r>
    </w:p>
    <w:p w14:paraId="6671B8EC" w14:textId="7DF6DACA" w:rsidR="00B41403" w:rsidRPr="00A972F0" w:rsidRDefault="00B3107A" w:rsidP="00B41403">
      <w:pPr>
        <w:jc w:val="center"/>
        <w:rPr>
          <w:rFonts w:asciiTheme="majorHAnsi" w:hAnsiTheme="majorHAnsi" w:cstheme="majorHAnsi"/>
          <w:b/>
          <w:color w:val="44546A" w:themeColor="text2"/>
          <w:spacing w:val="-9"/>
          <w:w w:val="110"/>
          <w:sz w:val="24"/>
          <w:szCs w:val="24"/>
        </w:rPr>
      </w:pPr>
      <w:r>
        <w:rPr>
          <w:rFonts w:asciiTheme="majorHAnsi" w:hAnsiTheme="majorHAnsi" w:cstheme="majorHAnsi"/>
          <w:b/>
          <w:color w:val="44546A" w:themeColor="text2"/>
          <w:spacing w:val="-9"/>
          <w:w w:val="110"/>
          <w:sz w:val="24"/>
          <w:szCs w:val="24"/>
        </w:rPr>
        <w:t>Comunicat</w:t>
      </w:r>
      <w:r w:rsidR="00B41403" w:rsidRPr="00A972F0">
        <w:rPr>
          <w:rFonts w:asciiTheme="majorHAnsi" w:hAnsiTheme="majorHAnsi" w:cstheme="majorHAnsi"/>
          <w:b/>
          <w:color w:val="44546A" w:themeColor="text2"/>
          <w:spacing w:val="-9"/>
          <w:w w:val="110"/>
          <w:sz w:val="24"/>
          <w:szCs w:val="24"/>
        </w:rPr>
        <w:t xml:space="preserve"> de presa lansare proiect</w:t>
      </w:r>
    </w:p>
    <w:p w14:paraId="04AC5FF6" w14:textId="0D9998FE" w:rsidR="00B170EC" w:rsidRPr="00B41403" w:rsidRDefault="00B41403" w:rsidP="00B41403">
      <w:pPr>
        <w:spacing w:after="140" w:line="240" w:lineRule="auto"/>
        <w:jc w:val="center"/>
        <w:rPr>
          <w:rFonts w:asciiTheme="majorHAnsi" w:hAnsiTheme="majorHAnsi" w:cstheme="majorHAnsi"/>
          <w:color w:val="44546A" w:themeColor="text2"/>
          <w:sz w:val="24"/>
          <w:szCs w:val="24"/>
        </w:rPr>
      </w:pPr>
      <w:r w:rsidRPr="00A972F0">
        <w:rPr>
          <w:rFonts w:asciiTheme="majorHAnsi" w:hAnsiTheme="majorHAnsi" w:cstheme="majorHAnsi"/>
          <w:b/>
          <w:color w:val="44546A" w:themeColor="text2"/>
          <w:sz w:val="24"/>
          <w:szCs w:val="24"/>
        </w:rPr>
        <w:t>„Eficientizare Energetică – Colegiul Național Alexandru Ioan Cuza”</w:t>
      </w:r>
    </w:p>
    <w:p w14:paraId="63EA0F7F" w14:textId="77777777" w:rsidR="00B170EC" w:rsidRDefault="00B170EC" w:rsidP="00B170EC">
      <w:pPr>
        <w:spacing w:after="0" w:line="240" w:lineRule="auto"/>
        <w:jc w:val="center"/>
        <w:rPr>
          <w:rFonts w:ascii="Trebuchet MS" w:hAnsi="Trebuchet MS"/>
          <w:b/>
          <w:sz w:val="22"/>
        </w:rPr>
      </w:pPr>
    </w:p>
    <w:p w14:paraId="25615EA5" w14:textId="77777777" w:rsidR="00B170EC" w:rsidRPr="005A5C07" w:rsidRDefault="00B170EC" w:rsidP="00B170EC">
      <w:pPr>
        <w:spacing w:after="0" w:line="240" w:lineRule="auto"/>
        <w:jc w:val="center"/>
        <w:rPr>
          <w:rFonts w:ascii="Trebuchet MS" w:hAnsi="Trebuchet MS"/>
          <w:b/>
          <w:sz w:val="22"/>
        </w:rPr>
      </w:pPr>
    </w:p>
    <w:p w14:paraId="23789BD0" w14:textId="77777777" w:rsidR="00B170EC" w:rsidRPr="005A5C07" w:rsidRDefault="00B170EC" w:rsidP="00B170EC">
      <w:pPr>
        <w:spacing w:after="0" w:line="240" w:lineRule="auto"/>
        <w:jc w:val="left"/>
        <w:rPr>
          <w:rFonts w:ascii="Trebuchet MS" w:hAnsi="Trebuchet MS"/>
          <w:b/>
          <w:sz w:val="22"/>
        </w:rPr>
      </w:pPr>
      <w:r w:rsidRPr="005A5C07">
        <w:rPr>
          <w:rFonts w:ascii="Trebuchet MS" w:hAnsi="Trebuchet MS"/>
          <w:b/>
          <w:sz w:val="22"/>
        </w:rPr>
        <w:t xml:space="preserve">Beneficiar: Unitatea Administrativ Teritorială Municipiul Ploiești </w:t>
      </w:r>
    </w:p>
    <w:p w14:paraId="64FE330E" w14:textId="77777777" w:rsidR="00B170EC" w:rsidRDefault="00B170EC" w:rsidP="00B170EC">
      <w:pPr>
        <w:spacing w:after="0" w:line="240" w:lineRule="auto"/>
        <w:rPr>
          <w:rFonts w:ascii="Trebuchet MS" w:hAnsi="Trebuchet MS" w:cs="Times New Roman"/>
          <w:b/>
          <w:bCs/>
          <w:noProof/>
          <w:sz w:val="22"/>
        </w:rPr>
      </w:pPr>
    </w:p>
    <w:p w14:paraId="06F99EA5" w14:textId="77777777" w:rsidR="00B170EC" w:rsidRPr="005A5C07" w:rsidRDefault="00B170EC" w:rsidP="00B170EC">
      <w:pPr>
        <w:spacing w:after="0" w:line="240" w:lineRule="auto"/>
        <w:rPr>
          <w:rFonts w:ascii="Trebuchet MS" w:hAnsi="Trebuchet MS" w:cs="Times New Roman"/>
          <w:b/>
          <w:bCs/>
          <w:noProof/>
          <w:sz w:val="22"/>
        </w:rPr>
      </w:pPr>
      <w:r w:rsidRPr="005A5C07">
        <w:rPr>
          <w:rFonts w:ascii="Trebuchet MS" w:hAnsi="Trebuchet MS" w:cs="Times New Roman"/>
          <w:b/>
          <w:bCs/>
          <w:noProof/>
          <w:sz w:val="22"/>
        </w:rPr>
        <w:t xml:space="preserve">Obiectivul general al proiectului: </w:t>
      </w:r>
    </w:p>
    <w:p w14:paraId="3147CB67" w14:textId="5C42F44F" w:rsidR="00B170EC" w:rsidRDefault="00B170EC" w:rsidP="00B170EC">
      <w:pPr>
        <w:spacing w:after="0" w:line="240" w:lineRule="auto"/>
        <w:rPr>
          <w:rFonts w:ascii="Trebuchet MS" w:hAnsi="Trebuchet MS" w:cs="Times New Roman"/>
          <w:noProof/>
          <w:sz w:val="22"/>
        </w:rPr>
      </w:pPr>
      <w:r w:rsidRPr="00DA3535">
        <w:rPr>
          <w:rFonts w:ascii="Trebuchet MS" w:hAnsi="Trebuchet MS" w:cs="Times New Roman"/>
          <w:noProof/>
          <w:sz w:val="22"/>
        </w:rPr>
        <w:t xml:space="preserve">Obiectivul general al proiectului este reducerea consumului de energie </w:t>
      </w:r>
      <w:r w:rsidRPr="00DA3535">
        <w:rPr>
          <w:rFonts w:ascii="Trebuchet MS" w:hAnsi="Trebuchet MS" w:cs="Times New Roman" w:hint="eastAsia"/>
          <w:noProof/>
          <w:sz w:val="22"/>
        </w:rPr>
        <w:t>ș</w:t>
      </w:r>
      <w:r w:rsidRPr="00DA3535">
        <w:rPr>
          <w:rFonts w:ascii="Trebuchet MS" w:hAnsi="Trebuchet MS" w:cs="Times New Roman"/>
          <w:noProof/>
          <w:sz w:val="22"/>
        </w:rPr>
        <w:t>i a emisiilor de gaze cu efect de ser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pentru Colegiul Na</w:t>
      </w:r>
      <w:r w:rsidRPr="00DA3535">
        <w:rPr>
          <w:rFonts w:ascii="Trebuchet MS" w:hAnsi="Trebuchet MS" w:cs="Times New Roman" w:hint="eastAsia"/>
          <w:noProof/>
          <w:sz w:val="22"/>
        </w:rPr>
        <w:t>ț</w:t>
      </w:r>
      <w:r w:rsidRPr="00DA3535">
        <w:rPr>
          <w:rFonts w:ascii="Trebuchet MS" w:hAnsi="Trebuchet MS" w:cs="Times New Roman"/>
          <w:noProof/>
          <w:sz w:val="22"/>
        </w:rPr>
        <w:t>ional Alexandru Ioan Cuza, cl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>dirile C1</w:t>
      </w:r>
      <w:r w:rsidR="005830E1">
        <w:rPr>
          <w:rFonts w:ascii="Trebuchet MS" w:hAnsi="Trebuchet MS" w:cs="Times New Roman"/>
          <w:noProof/>
          <w:sz w:val="22"/>
        </w:rPr>
        <w:t xml:space="preserve"> si C</w:t>
      </w:r>
      <w:r w:rsidRPr="00DA3535">
        <w:rPr>
          <w:rFonts w:ascii="Trebuchet MS" w:hAnsi="Trebuchet MS" w:cs="Times New Roman"/>
          <w:noProof/>
          <w:sz w:val="22"/>
        </w:rPr>
        <w:t>2, prin implementarea de m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suri eficiente din punct de vedere energetic. </w:t>
      </w:r>
    </w:p>
    <w:p w14:paraId="27ADF193" w14:textId="77777777" w:rsidR="00B170EC" w:rsidRPr="005A5C07" w:rsidRDefault="00B170EC" w:rsidP="00B170EC">
      <w:pPr>
        <w:spacing w:after="0" w:line="240" w:lineRule="auto"/>
        <w:rPr>
          <w:rFonts w:ascii="Trebuchet MS" w:hAnsi="Trebuchet MS" w:cs="Times New Roman"/>
          <w:noProof/>
          <w:sz w:val="22"/>
        </w:rPr>
      </w:pPr>
    </w:p>
    <w:p w14:paraId="57194C13" w14:textId="77777777" w:rsidR="00B170EC" w:rsidRPr="005A5C07" w:rsidRDefault="00B170EC" w:rsidP="00B170EC">
      <w:pPr>
        <w:spacing w:after="0" w:line="240" w:lineRule="auto"/>
        <w:rPr>
          <w:rFonts w:ascii="Trebuchet MS" w:hAnsi="Trebuchet MS" w:cs="Times New Roman"/>
          <w:b/>
          <w:bCs/>
          <w:noProof/>
          <w:sz w:val="22"/>
        </w:rPr>
      </w:pPr>
      <w:r w:rsidRPr="005A5C07">
        <w:rPr>
          <w:rFonts w:ascii="Trebuchet MS" w:hAnsi="Trebuchet MS" w:cs="Times New Roman"/>
          <w:b/>
          <w:bCs/>
          <w:noProof/>
          <w:sz w:val="22"/>
        </w:rPr>
        <w:t>Obiective specifice ale proiectului:</w:t>
      </w:r>
    </w:p>
    <w:p w14:paraId="00884D2C" w14:textId="0F3DE8D8" w:rsidR="00B170EC" w:rsidRPr="00DA3535" w:rsidRDefault="00B170EC" w:rsidP="00B170EC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ascii="Trebuchet MS" w:hAnsi="Trebuchet MS" w:cs="Times New Roman"/>
          <w:noProof/>
          <w:sz w:val="22"/>
        </w:rPr>
      </w:pPr>
      <w:r w:rsidRPr="00DA3535">
        <w:rPr>
          <w:rFonts w:ascii="Trebuchet MS" w:hAnsi="Trebuchet MS" w:cs="Times New Roman"/>
          <w:b/>
          <w:noProof/>
          <w:sz w:val="22"/>
        </w:rPr>
        <w:t>OS1.</w:t>
      </w:r>
      <w:r w:rsidRPr="00DA3535">
        <w:rPr>
          <w:rFonts w:ascii="Trebuchet MS" w:hAnsi="Trebuchet MS" w:cs="Times New Roman"/>
          <w:noProof/>
          <w:sz w:val="22"/>
        </w:rPr>
        <w:t xml:space="preserve"> Cre</w:t>
      </w:r>
      <w:r w:rsidRPr="00DA3535">
        <w:rPr>
          <w:rFonts w:ascii="Trebuchet MS" w:hAnsi="Trebuchet MS" w:cs="Times New Roman" w:hint="eastAsia"/>
          <w:noProof/>
          <w:sz w:val="22"/>
        </w:rPr>
        <w:t>ș</w:t>
      </w:r>
      <w:r w:rsidRPr="00DA3535">
        <w:rPr>
          <w:rFonts w:ascii="Trebuchet MS" w:hAnsi="Trebuchet MS" w:cs="Times New Roman"/>
          <w:noProof/>
          <w:sz w:val="22"/>
        </w:rPr>
        <w:t>terea performan</w:t>
      </w:r>
      <w:r w:rsidRPr="00DA3535">
        <w:rPr>
          <w:rFonts w:ascii="Trebuchet MS" w:hAnsi="Trebuchet MS" w:cs="Times New Roman" w:hint="eastAsia"/>
          <w:noProof/>
          <w:sz w:val="22"/>
        </w:rPr>
        <w:t>ț</w:t>
      </w:r>
      <w:r w:rsidRPr="00DA3535">
        <w:rPr>
          <w:rFonts w:ascii="Trebuchet MS" w:hAnsi="Trebuchet MS" w:cs="Times New Roman"/>
          <w:noProof/>
          <w:sz w:val="22"/>
        </w:rPr>
        <w:t>ei energetice a cl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>dirilor C1</w:t>
      </w:r>
      <w:r w:rsidR="001A3988">
        <w:rPr>
          <w:rFonts w:ascii="Trebuchet MS" w:hAnsi="Trebuchet MS" w:cs="Times New Roman"/>
          <w:noProof/>
          <w:sz w:val="22"/>
        </w:rPr>
        <w:t xml:space="preserve"> si </w:t>
      </w:r>
      <w:r w:rsidRPr="00DA3535">
        <w:rPr>
          <w:rFonts w:ascii="Trebuchet MS" w:hAnsi="Trebuchet MS" w:cs="Times New Roman"/>
          <w:noProof/>
          <w:sz w:val="22"/>
        </w:rPr>
        <w:t>C2 aferente Colegiului Na</w:t>
      </w:r>
      <w:r w:rsidRPr="00DA3535">
        <w:rPr>
          <w:rFonts w:ascii="Trebuchet MS" w:hAnsi="Trebuchet MS" w:cs="Times New Roman" w:hint="eastAsia"/>
          <w:noProof/>
          <w:sz w:val="22"/>
        </w:rPr>
        <w:t>ț</w:t>
      </w:r>
      <w:r w:rsidRPr="00DA3535">
        <w:rPr>
          <w:rFonts w:ascii="Trebuchet MS" w:hAnsi="Trebuchet MS" w:cs="Times New Roman"/>
          <w:noProof/>
          <w:sz w:val="22"/>
        </w:rPr>
        <w:t>ional Alexandru Ioan Cuza, din Loc. Ploie</w:t>
      </w:r>
      <w:r w:rsidRPr="00DA3535">
        <w:rPr>
          <w:rFonts w:ascii="Trebuchet MS" w:hAnsi="Trebuchet MS" w:cs="Times New Roman" w:hint="eastAsia"/>
          <w:noProof/>
          <w:sz w:val="22"/>
        </w:rPr>
        <w:t>ș</w:t>
      </w:r>
      <w:r w:rsidRPr="00DA3535">
        <w:rPr>
          <w:rFonts w:ascii="Trebuchet MS" w:hAnsi="Trebuchet MS" w:cs="Times New Roman"/>
          <w:noProof/>
          <w:sz w:val="22"/>
        </w:rPr>
        <w:t>ti, Strada Trei Ierarhi nr. 10, Jud. Prahova, prin reabilitarea termic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</w:t>
      </w:r>
      <w:r w:rsidRPr="00DA3535">
        <w:rPr>
          <w:rFonts w:ascii="Trebuchet MS" w:hAnsi="Trebuchet MS" w:cs="Times New Roman" w:hint="eastAsia"/>
          <w:noProof/>
          <w:sz w:val="22"/>
        </w:rPr>
        <w:t>ș</w:t>
      </w:r>
      <w:r w:rsidRPr="00DA3535">
        <w:rPr>
          <w:rFonts w:ascii="Trebuchet MS" w:hAnsi="Trebuchet MS" w:cs="Times New Roman"/>
          <w:noProof/>
          <w:sz w:val="22"/>
        </w:rPr>
        <w:t>i implementarea unui iluminat eficient energetic, p</w:t>
      </w:r>
      <w:r w:rsidRPr="00DA3535">
        <w:rPr>
          <w:rFonts w:ascii="Trebuchet MS" w:hAnsi="Trebuchet MS" w:cs="Times New Roman" w:hint="eastAsia"/>
          <w:noProof/>
          <w:sz w:val="22"/>
        </w:rPr>
        <w:t>â</w:t>
      </w:r>
      <w:r w:rsidRPr="00DA3535">
        <w:rPr>
          <w:rFonts w:ascii="Trebuchet MS" w:hAnsi="Trebuchet MS" w:cs="Times New Roman"/>
          <w:noProof/>
          <w:sz w:val="22"/>
        </w:rPr>
        <w:t>n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la finalizarea proiectului. </w:t>
      </w:r>
    </w:p>
    <w:p w14:paraId="0805436A" w14:textId="68CF8826" w:rsidR="00B170EC" w:rsidRPr="00DA3535" w:rsidRDefault="00B170EC" w:rsidP="00B170EC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ascii="Trebuchet MS" w:hAnsi="Trebuchet MS" w:cs="Times New Roman"/>
          <w:noProof/>
          <w:sz w:val="22"/>
        </w:rPr>
      </w:pPr>
      <w:r w:rsidRPr="00DA3535">
        <w:rPr>
          <w:rFonts w:ascii="Trebuchet MS" w:hAnsi="Trebuchet MS" w:cs="Times New Roman"/>
          <w:b/>
          <w:noProof/>
          <w:sz w:val="22"/>
        </w:rPr>
        <w:t>OS2.</w:t>
      </w:r>
      <w:r w:rsidRPr="00DA3535">
        <w:rPr>
          <w:rFonts w:ascii="Trebuchet MS" w:hAnsi="Trebuchet MS" w:cs="Times New Roman"/>
          <w:noProof/>
          <w:sz w:val="22"/>
        </w:rPr>
        <w:t xml:space="preserve"> Sc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>derea consumului anual de energie primar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a cl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>dirilor C1</w:t>
      </w:r>
      <w:r w:rsidR="005830E1">
        <w:rPr>
          <w:rFonts w:ascii="Trebuchet MS" w:hAnsi="Trebuchet MS" w:cs="Times New Roman"/>
          <w:noProof/>
          <w:sz w:val="22"/>
        </w:rPr>
        <w:t xml:space="preserve"> si </w:t>
      </w:r>
      <w:r w:rsidRPr="00DA3535">
        <w:rPr>
          <w:rFonts w:ascii="Trebuchet MS" w:hAnsi="Trebuchet MS" w:cs="Times New Roman"/>
          <w:noProof/>
          <w:sz w:val="22"/>
        </w:rPr>
        <w:t>C2 aferente Colegiului Na</w:t>
      </w:r>
      <w:r w:rsidRPr="00DA3535">
        <w:rPr>
          <w:rFonts w:ascii="Trebuchet MS" w:hAnsi="Trebuchet MS" w:cs="Times New Roman" w:hint="eastAsia"/>
          <w:noProof/>
          <w:sz w:val="22"/>
        </w:rPr>
        <w:t>ț</w:t>
      </w:r>
      <w:r w:rsidRPr="00DA3535">
        <w:rPr>
          <w:rFonts w:ascii="Trebuchet MS" w:hAnsi="Trebuchet MS" w:cs="Times New Roman"/>
          <w:noProof/>
          <w:sz w:val="22"/>
        </w:rPr>
        <w:t>ional Alexandru Ioan Cuza, din Loc. Ploie</w:t>
      </w:r>
      <w:r w:rsidRPr="00DA3535">
        <w:rPr>
          <w:rFonts w:ascii="Trebuchet MS" w:hAnsi="Trebuchet MS" w:cs="Times New Roman" w:hint="eastAsia"/>
          <w:noProof/>
          <w:sz w:val="22"/>
        </w:rPr>
        <w:t>ș</w:t>
      </w:r>
      <w:r w:rsidRPr="00DA3535">
        <w:rPr>
          <w:rFonts w:ascii="Trebuchet MS" w:hAnsi="Trebuchet MS" w:cs="Times New Roman"/>
          <w:noProof/>
          <w:sz w:val="22"/>
        </w:rPr>
        <w:t xml:space="preserve">ti, Strada Trei Ierarhi nr. 10, Jud. Prahova, prin utilizarea resurselor de energie din surse regenerabile </w:t>
      </w:r>
      <w:r w:rsidRPr="00DA3535">
        <w:rPr>
          <w:rFonts w:ascii="Trebuchet MS" w:hAnsi="Trebuchet MS" w:cs="Times New Roman" w:hint="eastAsia"/>
          <w:noProof/>
          <w:sz w:val="22"/>
        </w:rPr>
        <w:t>–</w:t>
      </w:r>
      <w:r w:rsidRPr="00DA3535">
        <w:rPr>
          <w:rFonts w:ascii="Trebuchet MS" w:hAnsi="Trebuchet MS" w:cs="Times New Roman"/>
          <w:noProof/>
          <w:sz w:val="22"/>
        </w:rPr>
        <w:t xml:space="preserve"> pomp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de c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>ldur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</w:t>
      </w:r>
      <w:r w:rsidRPr="00DA3535">
        <w:rPr>
          <w:rFonts w:ascii="Trebuchet MS" w:hAnsi="Trebuchet MS" w:cs="Times New Roman" w:hint="eastAsia"/>
          <w:noProof/>
          <w:sz w:val="22"/>
        </w:rPr>
        <w:t>ș</w:t>
      </w:r>
      <w:r w:rsidRPr="00DA3535">
        <w:rPr>
          <w:rFonts w:ascii="Trebuchet MS" w:hAnsi="Trebuchet MS" w:cs="Times New Roman"/>
          <w:noProof/>
          <w:sz w:val="22"/>
        </w:rPr>
        <w:t>i panouri fotovoltaice, p</w:t>
      </w:r>
      <w:r w:rsidRPr="00DA3535">
        <w:rPr>
          <w:rFonts w:ascii="Trebuchet MS" w:hAnsi="Trebuchet MS" w:cs="Times New Roman" w:hint="eastAsia"/>
          <w:noProof/>
          <w:sz w:val="22"/>
        </w:rPr>
        <w:t>â</w:t>
      </w:r>
      <w:r w:rsidRPr="00DA3535">
        <w:rPr>
          <w:rFonts w:ascii="Trebuchet MS" w:hAnsi="Trebuchet MS" w:cs="Times New Roman"/>
          <w:noProof/>
          <w:sz w:val="22"/>
        </w:rPr>
        <w:t>n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la finalizarea proiectului. </w:t>
      </w:r>
    </w:p>
    <w:p w14:paraId="4CF7F65A" w14:textId="77777777" w:rsidR="00B170EC" w:rsidRPr="00DA3535" w:rsidRDefault="00B170EC" w:rsidP="00B170EC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ascii="Trebuchet MS" w:hAnsi="Trebuchet MS" w:cs="Times New Roman"/>
          <w:noProof/>
          <w:sz w:val="22"/>
        </w:rPr>
      </w:pPr>
      <w:r w:rsidRPr="00DA3535">
        <w:rPr>
          <w:rFonts w:ascii="Trebuchet MS" w:hAnsi="Trebuchet MS" w:cs="Times New Roman"/>
          <w:b/>
          <w:noProof/>
          <w:sz w:val="22"/>
        </w:rPr>
        <w:t>OS3.</w:t>
      </w:r>
      <w:r w:rsidRPr="00DA3535">
        <w:rPr>
          <w:rFonts w:ascii="Trebuchet MS" w:hAnsi="Trebuchet MS" w:cs="Times New Roman"/>
          <w:noProof/>
          <w:sz w:val="22"/>
        </w:rPr>
        <w:t xml:space="preserve"> Sc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>derea emisiilor de gaze cu efect de ser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(GES) dup</w:t>
      </w:r>
      <w:r w:rsidRPr="00DA3535">
        <w:rPr>
          <w:rFonts w:ascii="Trebuchet MS" w:hAnsi="Trebuchet MS" w:cs="Times New Roman" w:hint="eastAsia"/>
          <w:noProof/>
          <w:sz w:val="22"/>
        </w:rPr>
        <w:t>ă</w:t>
      </w:r>
      <w:r w:rsidRPr="00DA3535">
        <w:rPr>
          <w:rFonts w:ascii="Trebuchet MS" w:hAnsi="Trebuchet MS" w:cs="Times New Roman"/>
          <w:noProof/>
          <w:sz w:val="22"/>
        </w:rPr>
        <w:t xml:space="preserve"> finalizarea investi</w:t>
      </w:r>
      <w:r w:rsidRPr="00DA3535">
        <w:rPr>
          <w:rFonts w:ascii="Trebuchet MS" w:hAnsi="Trebuchet MS" w:cs="Times New Roman" w:hint="eastAsia"/>
          <w:noProof/>
          <w:sz w:val="22"/>
        </w:rPr>
        <w:t>ț</w:t>
      </w:r>
      <w:r w:rsidRPr="00DA3535">
        <w:rPr>
          <w:rFonts w:ascii="Trebuchet MS" w:hAnsi="Trebuchet MS" w:cs="Times New Roman"/>
          <w:noProof/>
          <w:sz w:val="22"/>
        </w:rPr>
        <w:t>iei.</w:t>
      </w:r>
    </w:p>
    <w:p w14:paraId="5FB2AC8E" w14:textId="77777777" w:rsidR="00B170EC" w:rsidRPr="005A5C07" w:rsidRDefault="00B170EC" w:rsidP="00B170EC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noProof/>
          <w:color w:val="FF0000"/>
          <w:sz w:val="22"/>
        </w:rPr>
      </w:pPr>
      <w:r w:rsidRPr="005A5C07">
        <w:rPr>
          <w:rFonts w:ascii="Trebuchet MS" w:hAnsi="Trebuchet MS" w:cs="Times New Roman"/>
          <w:noProof/>
          <w:color w:val="FF0000"/>
          <w:sz w:val="22"/>
        </w:rPr>
        <w:t xml:space="preserve">      </w:t>
      </w:r>
    </w:p>
    <w:p w14:paraId="64929B40" w14:textId="77777777" w:rsidR="00B170EC" w:rsidRPr="005A5C07" w:rsidRDefault="00B170EC" w:rsidP="00B170EC">
      <w:pPr>
        <w:spacing w:after="0" w:line="240" w:lineRule="auto"/>
        <w:rPr>
          <w:rFonts w:ascii="Trebuchet MS" w:hAnsi="Trebuchet MS" w:cs="Times New Roman"/>
          <w:b/>
          <w:bCs/>
          <w:noProof/>
          <w:sz w:val="22"/>
        </w:rPr>
      </w:pPr>
      <w:r w:rsidRPr="005A5C07">
        <w:rPr>
          <w:rFonts w:ascii="Trebuchet MS" w:hAnsi="Trebuchet MS" w:cs="Times New Roman"/>
          <w:b/>
          <w:bCs/>
          <w:noProof/>
          <w:sz w:val="22"/>
        </w:rPr>
        <w:t>Implementarea proiectului va conduce la următoarele rezultate:</w:t>
      </w:r>
    </w:p>
    <w:p w14:paraId="675AD405" w14:textId="77777777" w:rsidR="00B170EC" w:rsidRPr="006E5073" w:rsidRDefault="00B170EC" w:rsidP="00B170EC">
      <w:pPr>
        <w:pStyle w:val="ListParagraph"/>
        <w:numPr>
          <w:ilvl w:val="0"/>
          <w:numId w:val="3"/>
        </w:numPr>
        <w:spacing w:after="0" w:line="240" w:lineRule="auto"/>
        <w:ind w:hanging="450"/>
        <w:rPr>
          <w:rFonts w:ascii="Trebuchet MS" w:hAnsi="Trebuchet MS"/>
          <w:b/>
          <w:sz w:val="22"/>
        </w:rPr>
      </w:pPr>
      <w:r w:rsidRPr="006E5073">
        <w:rPr>
          <w:rFonts w:ascii="Trebuchet MS" w:hAnsi="Trebuchet MS"/>
          <w:b/>
          <w:sz w:val="22"/>
        </w:rPr>
        <w:t>Indicatori de realizare</w:t>
      </w:r>
    </w:p>
    <w:p w14:paraId="2284A1A1" w14:textId="77777777" w:rsidR="00B170EC" w:rsidRPr="006E5073" w:rsidRDefault="00B170EC" w:rsidP="00B170EC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ascii="Trebuchet MS" w:hAnsi="Trebuchet MS" w:cs="Times New Roman"/>
          <w:noProof/>
          <w:sz w:val="22"/>
        </w:rPr>
      </w:pPr>
      <w:r w:rsidRPr="006E5073">
        <w:rPr>
          <w:rFonts w:ascii="Trebuchet MS" w:hAnsi="Trebuchet MS" w:cs="Times New Roman"/>
          <w:noProof/>
          <w:sz w:val="22"/>
        </w:rPr>
        <w:t>Cl</w:t>
      </w:r>
      <w:r w:rsidRPr="006E5073">
        <w:rPr>
          <w:rFonts w:ascii="Trebuchet MS" w:hAnsi="Trebuchet MS" w:cs="Times New Roman" w:hint="eastAsia"/>
          <w:noProof/>
          <w:sz w:val="22"/>
        </w:rPr>
        <w:t>ă</w:t>
      </w:r>
      <w:r w:rsidRPr="006E5073">
        <w:rPr>
          <w:rFonts w:ascii="Trebuchet MS" w:hAnsi="Trebuchet MS" w:cs="Times New Roman"/>
          <w:noProof/>
          <w:sz w:val="22"/>
        </w:rPr>
        <w:t>diri publice cu o performan</w:t>
      </w:r>
      <w:r w:rsidRPr="006E5073">
        <w:rPr>
          <w:rFonts w:ascii="Trebuchet MS" w:hAnsi="Trebuchet MS" w:cs="Times New Roman" w:hint="eastAsia"/>
          <w:noProof/>
          <w:sz w:val="22"/>
        </w:rPr>
        <w:t>ță</w:t>
      </w:r>
      <w:r w:rsidRPr="006E5073">
        <w:rPr>
          <w:rFonts w:ascii="Trebuchet MS" w:hAnsi="Trebuchet MS" w:cs="Times New Roman"/>
          <w:noProof/>
          <w:sz w:val="22"/>
        </w:rPr>
        <w:t xml:space="preserve"> energetic</w:t>
      </w:r>
      <w:r w:rsidRPr="006E5073">
        <w:rPr>
          <w:rFonts w:ascii="Trebuchet MS" w:hAnsi="Trebuchet MS" w:cs="Times New Roman" w:hint="eastAsia"/>
          <w:noProof/>
          <w:sz w:val="22"/>
        </w:rPr>
        <w:t>ă</w:t>
      </w:r>
      <w:r w:rsidRPr="006E5073">
        <w:rPr>
          <w:rFonts w:ascii="Trebuchet MS" w:hAnsi="Trebuchet MS" w:cs="Times New Roman"/>
          <w:noProof/>
          <w:sz w:val="22"/>
        </w:rPr>
        <w:t xml:space="preserve"> </w:t>
      </w:r>
      <w:r w:rsidRPr="006E5073">
        <w:rPr>
          <w:rFonts w:ascii="Trebuchet MS" w:hAnsi="Trebuchet MS" w:cs="Times New Roman" w:hint="eastAsia"/>
          <w:noProof/>
          <w:sz w:val="22"/>
        </w:rPr>
        <w:t>î</w:t>
      </w:r>
      <w:r w:rsidRPr="006E5073">
        <w:rPr>
          <w:rFonts w:ascii="Trebuchet MS" w:hAnsi="Trebuchet MS" w:cs="Times New Roman"/>
          <w:noProof/>
          <w:sz w:val="22"/>
        </w:rPr>
        <w:t>mbun</w:t>
      </w:r>
      <w:r w:rsidRPr="006E5073">
        <w:rPr>
          <w:rFonts w:ascii="Trebuchet MS" w:hAnsi="Trebuchet MS" w:cs="Times New Roman" w:hint="eastAsia"/>
          <w:noProof/>
          <w:sz w:val="22"/>
        </w:rPr>
        <w:t>ă</w:t>
      </w:r>
      <w:r w:rsidRPr="006E5073">
        <w:rPr>
          <w:rFonts w:ascii="Trebuchet MS" w:hAnsi="Trebuchet MS" w:cs="Times New Roman"/>
          <w:noProof/>
          <w:sz w:val="22"/>
        </w:rPr>
        <w:t>t</w:t>
      </w:r>
      <w:r w:rsidRPr="006E5073">
        <w:rPr>
          <w:rFonts w:ascii="Trebuchet MS" w:hAnsi="Trebuchet MS" w:cs="Times New Roman" w:hint="eastAsia"/>
          <w:noProof/>
          <w:sz w:val="22"/>
        </w:rPr>
        <w:t>ăț</w:t>
      </w:r>
      <w:r w:rsidRPr="006E5073">
        <w:rPr>
          <w:rFonts w:ascii="Trebuchet MS" w:hAnsi="Trebuchet MS" w:cs="Times New Roman"/>
          <w:noProof/>
          <w:sz w:val="22"/>
        </w:rPr>
        <w:t>it</w:t>
      </w:r>
      <w:r w:rsidRPr="006E5073">
        <w:rPr>
          <w:rFonts w:ascii="Trebuchet MS" w:hAnsi="Trebuchet MS" w:cs="Times New Roman" w:hint="eastAsia"/>
          <w:noProof/>
          <w:sz w:val="22"/>
        </w:rPr>
        <w:t>ă</w:t>
      </w:r>
      <w:r w:rsidRPr="006E5073">
        <w:rPr>
          <w:rFonts w:ascii="Trebuchet MS" w:hAnsi="Trebuchet MS" w:cs="Times New Roman"/>
          <w:noProof/>
          <w:sz w:val="22"/>
        </w:rPr>
        <w:t xml:space="preserve"> (metri p</w:t>
      </w:r>
      <w:r w:rsidRPr="006E5073">
        <w:rPr>
          <w:rFonts w:ascii="Trebuchet MS" w:hAnsi="Trebuchet MS" w:cs="Times New Roman" w:hint="eastAsia"/>
          <w:noProof/>
          <w:sz w:val="22"/>
        </w:rPr>
        <w:t>ă</w:t>
      </w:r>
      <w:r w:rsidRPr="006E5073">
        <w:rPr>
          <w:rFonts w:ascii="Trebuchet MS" w:hAnsi="Trebuchet MS" w:cs="Times New Roman"/>
          <w:noProof/>
          <w:sz w:val="22"/>
        </w:rPr>
        <w:t>tra</w:t>
      </w:r>
      <w:r w:rsidRPr="006E5073">
        <w:rPr>
          <w:rFonts w:ascii="Trebuchet MS" w:hAnsi="Trebuchet MS" w:cs="Times New Roman" w:hint="eastAsia"/>
          <w:noProof/>
          <w:sz w:val="22"/>
        </w:rPr>
        <w:t>ț</w:t>
      </w:r>
      <w:r w:rsidRPr="006E5073">
        <w:rPr>
          <w:rFonts w:ascii="Trebuchet MS" w:hAnsi="Trebuchet MS" w:cs="Times New Roman"/>
          <w:noProof/>
          <w:sz w:val="22"/>
        </w:rPr>
        <w:t xml:space="preserve">i): </w:t>
      </w:r>
      <w:r w:rsidRPr="00370CBD">
        <w:rPr>
          <w:rFonts w:ascii="Trebuchet MS" w:hAnsi="Trebuchet MS" w:cs="Times New Roman"/>
          <w:noProof/>
          <w:sz w:val="22"/>
        </w:rPr>
        <w:t>2.265,37</w:t>
      </w:r>
      <w:r w:rsidRPr="006E5073">
        <w:rPr>
          <w:rFonts w:ascii="Trebuchet MS" w:hAnsi="Trebuchet MS" w:cs="Times New Roman"/>
          <w:noProof/>
          <w:sz w:val="22"/>
        </w:rPr>
        <w:t xml:space="preserve"> metri p</w:t>
      </w:r>
      <w:r w:rsidRPr="006E5073">
        <w:rPr>
          <w:rFonts w:ascii="Trebuchet MS" w:hAnsi="Trebuchet MS" w:cs="Times New Roman" w:hint="eastAsia"/>
          <w:noProof/>
          <w:sz w:val="22"/>
        </w:rPr>
        <w:t>ă</w:t>
      </w:r>
      <w:r w:rsidRPr="006E5073">
        <w:rPr>
          <w:rFonts w:ascii="Trebuchet MS" w:hAnsi="Trebuchet MS" w:cs="Times New Roman"/>
          <w:noProof/>
          <w:sz w:val="22"/>
        </w:rPr>
        <w:t>tra</w:t>
      </w:r>
      <w:r w:rsidRPr="006E5073">
        <w:rPr>
          <w:rFonts w:ascii="Trebuchet MS" w:hAnsi="Trebuchet MS" w:cs="Times New Roman" w:hint="eastAsia"/>
          <w:noProof/>
          <w:sz w:val="22"/>
        </w:rPr>
        <w:t>ț</w:t>
      </w:r>
      <w:r w:rsidRPr="006E5073">
        <w:rPr>
          <w:rFonts w:ascii="Trebuchet MS" w:hAnsi="Trebuchet MS" w:cs="Times New Roman"/>
          <w:noProof/>
          <w:sz w:val="22"/>
        </w:rPr>
        <w:t>i.</w:t>
      </w:r>
    </w:p>
    <w:p w14:paraId="553960D9" w14:textId="77777777" w:rsidR="00B170EC" w:rsidRPr="006E5073" w:rsidRDefault="00B170EC" w:rsidP="00B170EC">
      <w:pPr>
        <w:pStyle w:val="ListParagraph"/>
        <w:numPr>
          <w:ilvl w:val="0"/>
          <w:numId w:val="3"/>
        </w:numPr>
        <w:spacing w:after="0" w:line="240" w:lineRule="auto"/>
        <w:ind w:hanging="450"/>
        <w:rPr>
          <w:rFonts w:ascii="Trebuchet MS" w:hAnsi="Trebuchet MS" w:cs="Times New Roman"/>
          <w:b/>
          <w:noProof/>
          <w:sz w:val="22"/>
        </w:rPr>
      </w:pPr>
      <w:r w:rsidRPr="006E5073">
        <w:rPr>
          <w:rFonts w:ascii="Trebuchet MS" w:hAnsi="Trebuchet MS" w:cs="Times New Roman"/>
          <w:b/>
          <w:noProof/>
          <w:sz w:val="22"/>
        </w:rPr>
        <w:t>Indicatori de rezultat</w:t>
      </w:r>
    </w:p>
    <w:p w14:paraId="154549FD" w14:textId="77777777" w:rsidR="00B170EC" w:rsidRPr="001C7FB3" w:rsidRDefault="00B170EC" w:rsidP="00B170EC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ascii="Trebuchet MS" w:hAnsi="Trebuchet MS" w:cs="Times New Roman"/>
          <w:noProof/>
          <w:sz w:val="22"/>
        </w:rPr>
      </w:pPr>
      <w:r w:rsidRPr="001C7FB3">
        <w:rPr>
          <w:rFonts w:ascii="Trebuchet MS" w:hAnsi="Trebuchet MS" w:cs="Times New Roman"/>
          <w:noProof/>
          <w:sz w:val="22"/>
        </w:rPr>
        <w:t>Reducerea emisiilor de gaze cu efect de ser</w:t>
      </w:r>
      <w:r w:rsidRPr="001C7FB3">
        <w:rPr>
          <w:rFonts w:ascii="Trebuchet MS" w:hAnsi="Trebuchet MS" w:cs="Times New Roman" w:hint="eastAsia"/>
          <w:noProof/>
          <w:sz w:val="22"/>
        </w:rPr>
        <w:t>ă</w:t>
      </w:r>
      <w:r w:rsidRPr="001C7FB3">
        <w:rPr>
          <w:rFonts w:ascii="Trebuchet MS" w:hAnsi="Trebuchet MS" w:cs="Times New Roman"/>
          <w:noProof/>
          <w:sz w:val="22"/>
        </w:rPr>
        <w:t xml:space="preserve"> la </w:t>
      </w:r>
      <w:r w:rsidRPr="00F77967">
        <w:rPr>
          <w:rFonts w:ascii="Trebuchet MS" w:hAnsi="Trebuchet MS" w:cs="Times New Roman"/>
          <w:noProof/>
          <w:sz w:val="22"/>
        </w:rPr>
        <w:t>7,19</w:t>
      </w:r>
      <w:r w:rsidRPr="001C7FB3">
        <w:rPr>
          <w:rFonts w:ascii="Trebuchet MS" w:hAnsi="Trebuchet MS" w:cs="Times New Roman"/>
          <w:noProof/>
          <w:sz w:val="22"/>
        </w:rPr>
        <w:t xml:space="preserve"> tone CO2 echivalent/an</w:t>
      </w:r>
      <w:r>
        <w:rPr>
          <w:rFonts w:ascii="Trebuchet MS" w:hAnsi="Trebuchet MS" w:cs="Times New Roman"/>
          <w:noProof/>
          <w:sz w:val="22"/>
        </w:rPr>
        <w:t>.</w:t>
      </w:r>
    </w:p>
    <w:p w14:paraId="1E342AA1" w14:textId="77777777" w:rsidR="00B170EC" w:rsidRPr="00C005B5" w:rsidRDefault="00B170EC" w:rsidP="00B170EC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ascii="Trebuchet MS" w:hAnsi="Trebuchet MS" w:cs="Times New Roman"/>
          <w:noProof/>
          <w:sz w:val="22"/>
        </w:rPr>
      </w:pPr>
      <w:r w:rsidRPr="00C005B5">
        <w:rPr>
          <w:rFonts w:ascii="Trebuchet MS" w:hAnsi="Trebuchet MS" w:cs="Times New Roman"/>
          <w:noProof/>
          <w:sz w:val="22"/>
        </w:rPr>
        <w:t>Reducerea consumului anual de energie primar</w:t>
      </w:r>
      <w:r w:rsidRPr="00C005B5">
        <w:rPr>
          <w:rFonts w:ascii="Trebuchet MS" w:hAnsi="Trebuchet MS" w:cs="Times New Roman" w:hint="eastAsia"/>
          <w:noProof/>
          <w:sz w:val="22"/>
        </w:rPr>
        <w:t>ă</w:t>
      </w:r>
      <w:r w:rsidRPr="00C005B5">
        <w:rPr>
          <w:rFonts w:ascii="Trebuchet MS" w:hAnsi="Trebuchet MS" w:cs="Times New Roman"/>
          <w:noProof/>
          <w:sz w:val="22"/>
        </w:rPr>
        <w:t xml:space="preserve"> (corespunzator sectoarelor rezidential, al cl</w:t>
      </w:r>
      <w:r w:rsidRPr="00C005B5">
        <w:rPr>
          <w:rFonts w:ascii="Trebuchet MS" w:hAnsi="Trebuchet MS" w:cs="Times New Roman" w:hint="eastAsia"/>
          <w:noProof/>
          <w:sz w:val="22"/>
        </w:rPr>
        <w:t>ă</w:t>
      </w:r>
      <w:r w:rsidRPr="00C005B5">
        <w:rPr>
          <w:rFonts w:ascii="Trebuchet MS" w:hAnsi="Trebuchet MS" w:cs="Times New Roman"/>
          <w:noProof/>
          <w:sz w:val="22"/>
        </w:rPr>
        <w:t xml:space="preserve">dirilor publice, </w:t>
      </w:r>
      <w:r>
        <w:rPr>
          <w:rFonts w:ascii="Trebuchet MS" w:hAnsi="Trebuchet MS" w:cs="Times New Roman"/>
          <w:noProof/>
          <w:sz w:val="22"/>
        </w:rPr>
        <w:t xml:space="preserve">al </w:t>
      </w:r>
      <w:r w:rsidRPr="00C005B5">
        <w:rPr>
          <w:rFonts w:ascii="Trebuchet MS" w:hAnsi="Trebuchet MS" w:cs="Times New Roman" w:hint="eastAsia"/>
          <w:noProof/>
          <w:sz w:val="22"/>
        </w:rPr>
        <w:t>î</w:t>
      </w:r>
      <w:r w:rsidRPr="00C005B5">
        <w:rPr>
          <w:rFonts w:ascii="Trebuchet MS" w:hAnsi="Trebuchet MS" w:cs="Times New Roman"/>
          <w:noProof/>
          <w:sz w:val="22"/>
        </w:rPr>
        <w:t>ntreprinderilor</w:t>
      </w:r>
      <w:r>
        <w:rPr>
          <w:rFonts w:ascii="Trebuchet MS" w:hAnsi="Trebuchet MS" w:cs="Times New Roman"/>
          <w:noProof/>
          <w:sz w:val="22"/>
        </w:rPr>
        <w:t>,</w:t>
      </w:r>
      <w:r w:rsidRPr="00C005B5">
        <w:rPr>
          <w:rFonts w:ascii="Trebuchet MS" w:hAnsi="Trebuchet MS" w:cs="Times New Roman"/>
          <w:noProof/>
          <w:sz w:val="22"/>
        </w:rPr>
        <w:t xml:space="preserve"> etc.) la </w:t>
      </w:r>
      <w:r w:rsidRPr="00F77967">
        <w:rPr>
          <w:rFonts w:ascii="Trebuchet MS" w:hAnsi="Trebuchet MS" w:cs="Times New Roman"/>
          <w:noProof/>
          <w:sz w:val="22"/>
        </w:rPr>
        <w:t>82,85</w:t>
      </w:r>
      <w:r w:rsidRPr="00C005B5">
        <w:rPr>
          <w:rFonts w:ascii="Trebuchet MS" w:hAnsi="Trebuchet MS" w:cs="Times New Roman"/>
          <w:noProof/>
          <w:sz w:val="22"/>
        </w:rPr>
        <w:t xml:space="preserve"> MWh/an</w:t>
      </w:r>
      <w:r>
        <w:rPr>
          <w:rFonts w:ascii="Trebuchet MS" w:hAnsi="Trebuchet MS" w:cs="Times New Roman"/>
          <w:noProof/>
          <w:sz w:val="22"/>
        </w:rPr>
        <w:t>.</w:t>
      </w:r>
    </w:p>
    <w:p w14:paraId="03452395" w14:textId="77777777" w:rsidR="00B170EC" w:rsidRDefault="00B170EC" w:rsidP="00B41403">
      <w:pPr>
        <w:spacing w:after="0" w:line="240" w:lineRule="auto"/>
        <w:ind w:firstLine="0"/>
        <w:rPr>
          <w:rFonts w:ascii="Trebuchet MS" w:hAnsi="Trebuchet MS" w:cstheme="minorHAnsi"/>
          <w:color w:val="FF0000"/>
          <w:sz w:val="22"/>
        </w:rPr>
      </w:pPr>
    </w:p>
    <w:p w14:paraId="0E72B5D7" w14:textId="77777777" w:rsidR="00B170EC" w:rsidRPr="005A5C07" w:rsidRDefault="00B170EC" w:rsidP="00B170EC">
      <w:pPr>
        <w:spacing w:after="0" w:line="240" w:lineRule="auto"/>
        <w:rPr>
          <w:rFonts w:ascii="Trebuchet MS" w:hAnsi="Trebuchet MS" w:cstheme="minorHAnsi"/>
          <w:sz w:val="22"/>
        </w:rPr>
      </w:pPr>
      <w:r w:rsidRPr="005A5C07">
        <w:rPr>
          <w:rFonts w:ascii="Trebuchet MS" w:hAnsi="Trebuchet MS" w:cstheme="minorHAnsi"/>
          <w:sz w:val="22"/>
        </w:rPr>
        <w:t xml:space="preserve">Data de începere a proiectului: </w:t>
      </w:r>
      <w:r>
        <w:rPr>
          <w:rFonts w:ascii="Trebuchet MS" w:hAnsi="Trebuchet MS" w:cstheme="minorHAnsi"/>
          <w:sz w:val="22"/>
        </w:rPr>
        <w:t>08</w:t>
      </w:r>
      <w:r w:rsidRPr="001C7892">
        <w:rPr>
          <w:rFonts w:ascii="Trebuchet MS" w:hAnsi="Trebuchet MS" w:cstheme="minorHAnsi"/>
          <w:sz w:val="22"/>
        </w:rPr>
        <w:t>/0</w:t>
      </w:r>
      <w:r>
        <w:rPr>
          <w:rFonts w:ascii="Trebuchet MS" w:hAnsi="Trebuchet MS" w:cstheme="minorHAnsi"/>
          <w:sz w:val="22"/>
        </w:rPr>
        <w:t>7</w:t>
      </w:r>
      <w:r w:rsidRPr="001C7892">
        <w:rPr>
          <w:rFonts w:ascii="Trebuchet MS" w:hAnsi="Trebuchet MS" w:cstheme="minorHAnsi"/>
          <w:sz w:val="22"/>
        </w:rPr>
        <w:t>/2026</w:t>
      </w:r>
    </w:p>
    <w:p w14:paraId="61B6C11D" w14:textId="34BD0847" w:rsidR="00B170EC" w:rsidRPr="005A5C07" w:rsidRDefault="00B170EC" w:rsidP="00B170EC">
      <w:pPr>
        <w:spacing w:after="0" w:line="240" w:lineRule="auto"/>
        <w:rPr>
          <w:rFonts w:ascii="Trebuchet MS" w:hAnsi="Trebuchet MS" w:cstheme="minorHAnsi"/>
          <w:sz w:val="22"/>
        </w:rPr>
      </w:pPr>
      <w:r w:rsidRPr="005A5C07">
        <w:rPr>
          <w:rFonts w:ascii="Trebuchet MS" w:hAnsi="Trebuchet MS" w:cstheme="minorHAnsi"/>
          <w:sz w:val="22"/>
        </w:rPr>
        <w:t xml:space="preserve">Data finalizării proiectului: </w:t>
      </w:r>
      <w:r>
        <w:rPr>
          <w:rFonts w:ascii="Trebuchet MS" w:hAnsi="Trebuchet MS" w:cstheme="minorHAnsi"/>
          <w:sz w:val="22"/>
        </w:rPr>
        <w:t>0</w:t>
      </w:r>
      <w:r w:rsidR="0067291B">
        <w:rPr>
          <w:rFonts w:ascii="Trebuchet MS" w:hAnsi="Trebuchet MS" w:cstheme="minorHAnsi"/>
          <w:sz w:val="22"/>
        </w:rPr>
        <w:t>7</w:t>
      </w:r>
      <w:r w:rsidRPr="001C7892">
        <w:rPr>
          <w:rFonts w:ascii="Trebuchet MS" w:hAnsi="Trebuchet MS" w:cstheme="minorHAnsi"/>
          <w:sz w:val="22"/>
        </w:rPr>
        <w:t>/0</w:t>
      </w:r>
      <w:r>
        <w:rPr>
          <w:rFonts w:ascii="Trebuchet MS" w:hAnsi="Trebuchet MS" w:cstheme="minorHAnsi"/>
          <w:sz w:val="22"/>
        </w:rPr>
        <w:t>7</w:t>
      </w:r>
      <w:r w:rsidRPr="001C7892">
        <w:rPr>
          <w:rFonts w:ascii="Trebuchet MS" w:hAnsi="Trebuchet MS" w:cstheme="minorHAnsi"/>
          <w:sz w:val="22"/>
        </w:rPr>
        <w:t>/202</w:t>
      </w:r>
      <w:r>
        <w:rPr>
          <w:rFonts w:ascii="Trebuchet MS" w:hAnsi="Trebuchet MS" w:cstheme="minorHAnsi"/>
          <w:sz w:val="22"/>
        </w:rPr>
        <w:t>8</w:t>
      </w:r>
    </w:p>
    <w:p w14:paraId="3B1B555E" w14:textId="03C7193B" w:rsidR="00B170EC" w:rsidRPr="005A5C07" w:rsidRDefault="00B170EC" w:rsidP="00B170EC">
      <w:pPr>
        <w:spacing w:after="0" w:line="240" w:lineRule="auto"/>
        <w:rPr>
          <w:rFonts w:ascii="Trebuchet MS" w:hAnsi="Trebuchet MS" w:cstheme="minorHAnsi"/>
          <w:sz w:val="22"/>
        </w:rPr>
      </w:pPr>
      <w:r w:rsidRPr="005A5C07">
        <w:rPr>
          <w:rFonts w:ascii="Trebuchet MS" w:hAnsi="Trebuchet MS" w:cstheme="minorHAnsi"/>
          <w:sz w:val="22"/>
        </w:rPr>
        <w:t xml:space="preserve">Valoarea totală a proiectului: </w:t>
      </w:r>
      <w:r w:rsidR="00A95186">
        <w:rPr>
          <w:rFonts w:ascii="Trebuchet MS" w:hAnsi="Trebuchet MS" w:cstheme="minorHAnsi"/>
          <w:sz w:val="22"/>
        </w:rPr>
        <w:t>2.308.848,78 euro</w:t>
      </w:r>
    </w:p>
    <w:p w14:paraId="22A6DD34" w14:textId="46350F88" w:rsidR="00B170EC" w:rsidRPr="005A5C07" w:rsidRDefault="00B170EC" w:rsidP="00B170EC">
      <w:pPr>
        <w:spacing w:after="0" w:line="240" w:lineRule="auto"/>
        <w:rPr>
          <w:rFonts w:ascii="Trebuchet MS" w:hAnsi="Trebuchet MS" w:cstheme="minorHAnsi"/>
          <w:color w:val="FF0000"/>
          <w:sz w:val="22"/>
        </w:rPr>
      </w:pPr>
      <w:r w:rsidRPr="005A5C07">
        <w:rPr>
          <w:rFonts w:ascii="Trebuchet MS" w:hAnsi="Trebuchet MS" w:cstheme="minorHAnsi"/>
          <w:sz w:val="22"/>
        </w:rPr>
        <w:t xml:space="preserve">Suma nerambursabilă solicitată: </w:t>
      </w:r>
      <w:r w:rsidR="00A95186">
        <w:rPr>
          <w:rFonts w:ascii="Trebuchet MS" w:hAnsi="Trebuchet MS" w:cstheme="minorHAnsi"/>
          <w:sz w:val="22"/>
        </w:rPr>
        <w:t>1.760.635,50 euro</w:t>
      </w:r>
    </w:p>
    <w:p w14:paraId="7680D680" w14:textId="1025509F" w:rsidR="00B170EC" w:rsidRPr="005A5C07" w:rsidRDefault="00B170EC" w:rsidP="00B170EC">
      <w:pPr>
        <w:pStyle w:val="Default"/>
        <w:jc w:val="both"/>
        <w:rPr>
          <w:rFonts w:cstheme="minorHAnsi"/>
          <w:sz w:val="22"/>
        </w:rPr>
      </w:pPr>
      <w:r w:rsidRPr="005A5C07">
        <w:rPr>
          <w:rFonts w:cstheme="minorHAnsi"/>
          <w:sz w:val="22"/>
        </w:rPr>
        <w:t xml:space="preserve">Valoare eligibilă nerambursabilă din partea fondurilor - FEDR : </w:t>
      </w:r>
      <w:r w:rsidR="00A95186">
        <w:rPr>
          <w:rFonts w:cstheme="minorHAnsi"/>
          <w:sz w:val="22"/>
        </w:rPr>
        <w:t>1.527.081,83 euro</w:t>
      </w:r>
    </w:p>
    <w:p w14:paraId="47B1D8B2" w14:textId="77777777" w:rsidR="00B170EC" w:rsidRPr="005A5C07" w:rsidRDefault="00B170EC" w:rsidP="00B170EC">
      <w:pPr>
        <w:spacing w:after="0" w:line="240" w:lineRule="auto"/>
        <w:rPr>
          <w:rFonts w:ascii="Trebuchet MS" w:hAnsi="Trebuchet MS" w:cstheme="minorHAnsi"/>
          <w:color w:val="FF0000"/>
          <w:sz w:val="22"/>
        </w:rPr>
      </w:pPr>
    </w:p>
    <w:p w14:paraId="0CD30999" w14:textId="77777777" w:rsidR="00B170EC" w:rsidRPr="005A5C07" w:rsidRDefault="00B170EC" w:rsidP="00B170EC">
      <w:pPr>
        <w:spacing w:after="0" w:line="240" w:lineRule="auto"/>
        <w:rPr>
          <w:rFonts w:ascii="Trebuchet MS" w:hAnsi="Trebuchet MS" w:cstheme="minorHAnsi"/>
          <w:sz w:val="22"/>
        </w:rPr>
      </w:pPr>
      <w:r w:rsidRPr="005A5C07">
        <w:rPr>
          <w:rFonts w:ascii="Trebuchet MS" w:hAnsi="Trebuchet MS" w:cstheme="minorHAnsi"/>
          <w:sz w:val="22"/>
        </w:rPr>
        <w:t>Cod SMIS proiect:</w:t>
      </w:r>
      <w:r w:rsidRPr="005A5C07">
        <w:rPr>
          <w:rFonts w:ascii="Trebuchet MS" w:hAnsi="Trebuchet MS" w:cstheme="minorHAnsi"/>
          <w:b/>
          <w:sz w:val="22"/>
        </w:rPr>
        <w:t>3343</w:t>
      </w:r>
      <w:r>
        <w:rPr>
          <w:rFonts w:ascii="Trebuchet MS" w:hAnsi="Trebuchet MS" w:cstheme="minorHAnsi"/>
          <w:b/>
          <w:sz w:val="22"/>
        </w:rPr>
        <w:t>53</w:t>
      </w:r>
    </w:p>
    <w:p w14:paraId="083AC9DB" w14:textId="12400456" w:rsidR="00B170EC" w:rsidRPr="005A5C07" w:rsidRDefault="009B0FEE" w:rsidP="00E53506">
      <w:pPr>
        <w:spacing w:after="0" w:line="240" w:lineRule="auto"/>
        <w:ind w:firstLine="0"/>
        <w:rPr>
          <w:rFonts w:ascii="Trebuchet MS" w:hAnsi="Trebuchet MS"/>
          <w:i/>
          <w:sz w:val="22"/>
        </w:rPr>
      </w:pPr>
      <w:r>
        <w:rPr>
          <w:rFonts w:ascii="Trebuchet MS" w:hAnsi="Trebuchet MS"/>
          <w:sz w:val="22"/>
        </w:rPr>
        <w:t xml:space="preserve">           </w:t>
      </w:r>
      <w:bookmarkStart w:id="0" w:name="_GoBack"/>
      <w:bookmarkEnd w:id="0"/>
      <w:r w:rsidR="001A3988">
        <w:rPr>
          <w:rFonts w:ascii="Trebuchet MS" w:hAnsi="Trebuchet MS"/>
          <w:i/>
          <w:sz w:val="22"/>
        </w:rPr>
        <w:t>Proiect cofinan</w:t>
      </w:r>
      <w:r w:rsidR="000620B6">
        <w:rPr>
          <w:rFonts w:ascii="Trebuchet MS" w:hAnsi="Trebuchet MS"/>
          <w:i/>
          <w:sz w:val="22"/>
        </w:rPr>
        <w:t>ț</w:t>
      </w:r>
      <w:r w:rsidR="001A3988">
        <w:rPr>
          <w:rFonts w:ascii="Trebuchet MS" w:hAnsi="Trebuchet MS"/>
          <w:i/>
          <w:sz w:val="22"/>
        </w:rPr>
        <w:t>at de Uniunea European</w:t>
      </w:r>
      <w:r w:rsidR="000620B6">
        <w:rPr>
          <w:rFonts w:ascii="Trebuchet MS" w:hAnsi="Trebuchet MS"/>
          <w:i/>
          <w:sz w:val="22"/>
        </w:rPr>
        <w:t>ă</w:t>
      </w:r>
      <w:r w:rsidR="001A3988">
        <w:rPr>
          <w:rFonts w:ascii="Trebuchet MS" w:hAnsi="Trebuchet MS"/>
          <w:i/>
          <w:sz w:val="22"/>
        </w:rPr>
        <w:t>.</w:t>
      </w:r>
    </w:p>
    <w:p w14:paraId="525E9559" w14:textId="77777777" w:rsidR="00B170EC" w:rsidRPr="005A5C07" w:rsidRDefault="00B170EC" w:rsidP="00B170EC">
      <w:pPr>
        <w:spacing w:after="0" w:line="240" w:lineRule="auto"/>
        <w:rPr>
          <w:rFonts w:ascii="Trebuchet MS" w:hAnsi="Trebuchet MS"/>
          <w:i/>
          <w:sz w:val="22"/>
        </w:rPr>
      </w:pPr>
    </w:p>
    <w:p w14:paraId="1194596B" w14:textId="77777777" w:rsidR="00B170EC" w:rsidRPr="005A5C07" w:rsidRDefault="00B170EC" w:rsidP="00B170EC">
      <w:pPr>
        <w:pStyle w:val="NormalWeb"/>
        <w:spacing w:before="0" w:beforeAutospacing="0" w:after="0" w:afterAutospacing="0"/>
        <w:jc w:val="center"/>
        <w:rPr>
          <w:lang w:val="ro-RO"/>
        </w:rPr>
      </w:pPr>
      <w:r w:rsidRPr="005A5C07">
        <w:rPr>
          <w:noProof/>
        </w:rPr>
        <w:drawing>
          <wp:inline distT="0" distB="0" distL="0" distR="0" wp14:anchorId="6F8BA7C3" wp14:editId="02347DBC">
            <wp:extent cx="1405719" cy="801246"/>
            <wp:effectExtent l="0" t="0" r="4445" b="0"/>
            <wp:docPr id="1" name="Picture 1" descr="C:\Users\nastase.ie\Desktop\logo stema\PNG\logo-standard@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stase.ie\Desktop\logo stema\PNG\logo-standard@2x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640" cy="82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7086F" w14:textId="77777777" w:rsidR="00B170EC" w:rsidRPr="005A5C07" w:rsidRDefault="00B170EC" w:rsidP="00B170EC">
      <w:pPr>
        <w:tabs>
          <w:tab w:val="left" w:pos="4551"/>
        </w:tabs>
        <w:spacing w:after="0" w:line="240" w:lineRule="auto"/>
        <w:jc w:val="center"/>
        <w:rPr>
          <w:rFonts w:ascii="Trebuchet MS" w:hAnsi="Trebuchet MS" w:cstheme="minorHAnsi"/>
          <w:noProof/>
          <w:sz w:val="22"/>
        </w:rPr>
      </w:pPr>
      <w:r w:rsidRPr="005A5C07">
        <w:rPr>
          <w:rFonts w:ascii="Trebuchet MS" w:hAnsi="Trebuchet MS" w:cstheme="minorHAnsi"/>
          <w:noProof/>
          <w:sz w:val="22"/>
        </w:rPr>
        <w:t xml:space="preserve">Ploiești, str. </w:t>
      </w:r>
      <w:r w:rsidRPr="005A5C07">
        <w:rPr>
          <w:rFonts w:ascii="Trebuchet MS" w:hAnsi="Trebuchet MS" w:cstheme="minorHAnsi"/>
          <w:sz w:val="22"/>
        </w:rPr>
        <w:t>Piața Eroilor</w:t>
      </w:r>
      <w:r w:rsidRPr="005A5C07">
        <w:rPr>
          <w:rFonts w:ascii="Trebuchet MS" w:hAnsi="Trebuchet MS" w:cstheme="minorHAnsi"/>
          <w:noProof/>
          <w:sz w:val="22"/>
        </w:rPr>
        <w:t xml:space="preserve">, nr. 1A, cod poştal </w:t>
      </w:r>
      <w:r w:rsidRPr="005A5C07">
        <w:rPr>
          <w:rFonts w:ascii="Trebuchet MS" w:hAnsi="Trebuchet MS" w:cstheme="minorHAnsi"/>
          <w:sz w:val="22"/>
        </w:rPr>
        <w:t>100006</w:t>
      </w:r>
      <w:r w:rsidRPr="005A5C07">
        <w:rPr>
          <w:rFonts w:ascii="Trebuchet MS" w:hAnsi="Trebuchet MS" w:cstheme="minorHAnsi"/>
          <w:noProof/>
          <w:sz w:val="22"/>
        </w:rPr>
        <w:t>, Județul Prahova</w:t>
      </w:r>
    </w:p>
    <w:p w14:paraId="714B4464" w14:textId="77777777" w:rsidR="00B170EC" w:rsidRPr="005A5C07" w:rsidRDefault="00B170EC" w:rsidP="00B170EC">
      <w:pPr>
        <w:tabs>
          <w:tab w:val="left" w:pos="4551"/>
        </w:tabs>
        <w:spacing w:after="0" w:line="240" w:lineRule="auto"/>
        <w:jc w:val="center"/>
        <w:rPr>
          <w:rFonts w:ascii="Trebuchet MS" w:hAnsi="Trebuchet MS" w:cstheme="minorHAnsi"/>
          <w:noProof/>
          <w:sz w:val="22"/>
        </w:rPr>
      </w:pPr>
      <w:r w:rsidRPr="005A5C07">
        <w:rPr>
          <w:rFonts w:ascii="Trebuchet MS" w:hAnsi="Trebuchet MS" w:cstheme="minorHAnsi"/>
          <w:noProof/>
          <w:sz w:val="22"/>
        </w:rPr>
        <w:t>Telefon: 004 – 0244 – 516699, Fax: 004 – 0244 – 513829</w:t>
      </w:r>
    </w:p>
    <w:sectPr w:rsidR="00B170EC" w:rsidRPr="005A5C07" w:rsidSect="00CD0597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07F71" w14:textId="77777777" w:rsidR="00AB575B" w:rsidRDefault="00AB575B" w:rsidP="00D108B3">
      <w:pPr>
        <w:spacing w:after="0" w:line="240" w:lineRule="auto"/>
      </w:pPr>
      <w:r>
        <w:separator/>
      </w:r>
    </w:p>
  </w:endnote>
  <w:endnote w:type="continuationSeparator" w:id="0">
    <w:p w14:paraId="2A69C525" w14:textId="77777777" w:rsidR="00AB575B" w:rsidRDefault="00AB575B" w:rsidP="00D10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923FD7" w14:paraId="66DA1E13" w14:textId="77777777" w:rsidTr="00FB45B3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2629D0F7" w14:textId="19118B1E" w:rsidR="00923FD7" w:rsidRPr="00923FD7" w:rsidRDefault="00923FD7" w:rsidP="00923FD7">
          <w:pPr>
            <w:pStyle w:val="SubsolPRSM"/>
            <w:rPr>
              <w:i/>
              <w:iCs/>
              <w:color w:val="B49B57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2D4262EE" w14:textId="73EBC743" w:rsidR="00923FD7" w:rsidRDefault="00923FD7" w:rsidP="00923FD7">
          <w:pPr>
            <w:pStyle w:val="SubsolPRSM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246A1C">
            <w:rPr>
              <w:noProof/>
            </w:rPr>
            <w:t>2</w:t>
          </w:r>
          <w:r>
            <w:fldChar w:fldCharType="end"/>
          </w:r>
        </w:p>
      </w:tc>
    </w:tr>
  </w:tbl>
  <w:p w14:paraId="43F8C54A" w14:textId="77777777" w:rsidR="00E14AA1" w:rsidRDefault="00E14AA1" w:rsidP="00923FD7">
    <w:pPr>
      <w:pStyle w:val="SubsolPRSM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00" w:type="pct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E14AA1" w:rsidRPr="00923FD7" w14:paraId="12DDBED0" w14:textId="77777777" w:rsidTr="00923FD7">
      <w:trPr>
        <w:jc w:val="center"/>
      </w:trPr>
      <w:tc>
        <w:tcPr>
          <w:tcW w:w="4814" w:type="dxa"/>
          <w:tcBorders>
            <w:top w:val="single" w:sz="24" w:space="0" w:color="00305C"/>
            <w:left w:val="nil"/>
            <w:bottom w:val="nil"/>
            <w:right w:val="nil"/>
          </w:tcBorders>
        </w:tcPr>
        <w:p w14:paraId="317B33D9" w14:textId="7111A799" w:rsidR="00E14AA1" w:rsidRPr="00923FD7" w:rsidRDefault="00923FD7" w:rsidP="00E14AA1">
          <w:pPr>
            <w:pStyle w:val="SubsolPRSM"/>
            <w:rPr>
              <w:color w:val="00305C"/>
            </w:rPr>
          </w:pPr>
          <w:r w:rsidRPr="00923FD7">
            <w:rPr>
              <w:color w:val="00305C"/>
            </w:rPr>
            <w:t>2021-2027.adrmuntenia.ro</w:t>
          </w:r>
        </w:p>
      </w:tc>
      <w:tc>
        <w:tcPr>
          <w:tcW w:w="4814" w:type="dxa"/>
          <w:tcBorders>
            <w:top w:val="single" w:sz="24" w:space="0" w:color="B49B57"/>
            <w:left w:val="nil"/>
            <w:bottom w:val="nil"/>
            <w:right w:val="nil"/>
          </w:tcBorders>
        </w:tcPr>
        <w:p w14:paraId="5E80EBAA" w14:textId="77777777" w:rsidR="00E14AA1" w:rsidRPr="00923FD7" w:rsidRDefault="00E14AA1" w:rsidP="00923FD7">
          <w:pPr>
            <w:pStyle w:val="SubsolPRSM"/>
            <w:jc w:val="right"/>
            <w:rPr>
              <w:color w:val="00305C"/>
            </w:rPr>
          </w:pPr>
        </w:p>
      </w:tc>
    </w:tr>
  </w:tbl>
  <w:p w14:paraId="01361F4A" w14:textId="3D6B19CC" w:rsidR="00E14AA1" w:rsidRDefault="00E14AA1" w:rsidP="00923FD7">
    <w:pPr>
      <w:pStyle w:val="SubsolPRS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281AF" w14:textId="77777777" w:rsidR="00AB575B" w:rsidRDefault="00AB575B" w:rsidP="00D108B3">
      <w:pPr>
        <w:spacing w:after="0" w:line="240" w:lineRule="auto"/>
      </w:pPr>
      <w:r>
        <w:separator/>
      </w:r>
    </w:p>
  </w:footnote>
  <w:footnote w:type="continuationSeparator" w:id="0">
    <w:p w14:paraId="6A5C0A67" w14:textId="77777777" w:rsidR="00AB575B" w:rsidRDefault="00AB575B" w:rsidP="00D10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2464A" w14:textId="1DF3A3B5" w:rsidR="00D108B3" w:rsidRDefault="00E14AA1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6DC0716" wp14:editId="24DD0318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120000" cy="550800"/>
          <wp:effectExtent l="0" t="0" r="0" b="1905"/>
          <wp:wrapTopAndBottom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5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7230F"/>
    <w:multiLevelType w:val="hybridMultilevel"/>
    <w:tmpl w:val="2FA64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77D18"/>
    <w:multiLevelType w:val="hybridMultilevel"/>
    <w:tmpl w:val="259E954E"/>
    <w:lvl w:ilvl="0" w:tplc="3B3AA09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241D"/>
    <w:multiLevelType w:val="hybridMultilevel"/>
    <w:tmpl w:val="43C8C54C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135"/>
    <w:rsid w:val="000620B6"/>
    <w:rsid w:val="00087688"/>
    <w:rsid w:val="000E2F0C"/>
    <w:rsid w:val="00107135"/>
    <w:rsid w:val="00155412"/>
    <w:rsid w:val="001732C4"/>
    <w:rsid w:val="001A3988"/>
    <w:rsid w:val="001D6CAC"/>
    <w:rsid w:val="0023590E"/>
    <w:rsid w:val="00246A1C"/>
    <w:rsid w:val="00283205"/>
    <w:rsid w:val="002C382C"/>
    <w:rsid w:val="002E374D"/>
    <w:rsid w:val="003F2C27"/>
    <w:rsid w:val="00401649"/>
    <w:rsid w:val="00425AE1"/>
    <w:rsid w:val="004A3522"/>
    <w:rsid w:val="00542E5C"/>
    <w:rsid w:val="00554D77"/>
    <w:rsid w:val="005830E1"/>
    <w:rsid w:val="00593FD4"/>
    <w:rsid w:val="005D319C"/>
    <w:rsid w:val="005D42AA"/>
    <w:rsid w:val="00622696"/>
    <w:rsid w:val="0067291B"/>
    <w:rsid w:val="006825E8"/>
    <w:rsid w:val="00687A25"/>
    <w:rsid w:val="006B08F9"/>
    <w:rsid w:val="006E3DF8"/>
    <w:rsid w:val="00772D60"/>
    <w:rsid w:val="007733EA"/>
    <w:rsid w:val="007E1993"/>
    <w:rsid w:val="008113D7"/>
    <w:rsid w:val="00821451"/>
    <w:rsid w:val="0087654A"/>
    <w:rsid w:val="008A7CB9"/>
    <w:rsid w:val="00923FD7"/>
    <w:rsid w:val="00962713"/>
    <w:rsid w:val="009B0FEE"/>
    <w:rsid w:val="009E0C57"/>
    <w:rsid w:val="009F46CE"/>
    <w:rsid w:val="00A95186"/>
    <w:rsid w:val="00AB575B"/>
    <w:rsid w:val="00B170EC"/>
    <w:rsid w:val="00B3107A"/>
    <w:rsid w:val="00B41403"/>
    <w:rsid w:val="00B84DFC"/>
    <w:rsid w:val="00C9717A"/>
    <w:rsid w:val="00CB40F6"/>
    <w:rsid w:val="00CC1316"/>
    <w:rsid w:val="00CD0597"/>
    <w:rsid w:val="00CD1C5D"/>
    <w:rsid w:val="00CD7349"/>
    <w:rsid w:val="00CF16E3"/>
    <w:rsid w:val="00D108B3"/>
    <w:rsid w:val="00D339D6"/>
    <w:rsid w:val="00D91E39"/>
    <w:rsid w:val="00DB6AFC"/>
    <w:rsid w:val="00DE5CDF"/>
    <w:rsid w:val="00E14AA1"/>
    <w:rsid w:val="00E41458"/>
    <w:rsid w:val="00E53506"/>
    <w:rsid w:val="00F9374B"/>
    <w:rsid w:val="00FE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23604"/>
  <w15:chartTrackingRefBased/>
  <w15:docId w15:val="{70B5DEE2-9802-4746-A542-412F2627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9C"/>
    <w:pPr>
      <w:spacing w:after="120"/>
      <w:ind w:firstLine="709"/>
      <w:jc w:val="both"/>
    </w:pPr>
    <w:rPr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FD4"/>
    <w:pPr>
      <w:keepNext/>
      <w:keepLines/>
      <w:spacing w:before="240" w:after="240"/>
      <w:ind w:firstLine="0"/>
      <w:jc w:val="center"/>
      <w:outlineLvl w:val="0"/>
    </w:pPr>
    <w:rPr>
      <w:rFonts w:ascii="Calibri" w:eastAsiaTheme="majorEastAsia" w:hAnsi="Calibri" w:cstheme="majorBidi"/>
      <w:b/>
      <w:color w:val="00305C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FD4"/>
    <w:rPr>
      <w:rFonts w:ascii="Calibri" w:eastAsiaTheme="majorEastAsia" w:hAnsi="Calibri" w:cstheme="majorBidi"/>
      <w:b/>
      <w:color w:val="00305C"/>
      <w:sz w:val="40"/>
      <w:szCs w:val="32"/>
    </w:rPr>
  </w:style>
  <w:style w:type="paragraph" w:styleId="Header">
    <w:name w:val="header"/>
    <w:basedOn w:val="Normal"/>
    <w:link w:val="HeaderCha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8B3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D10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8B3"/>
    <w:rPr>
      <w:sz w:val="28"/>
    </w:rPr>
  </w:style>
  <w:style w:type="paragraph" w:styleId="ListParagraph">
    <w:name w:val="List Paragraph"/>
    <w:aliases w:val="Forth level,Normal bullet 2,A_wyliczenie,K-P_odwolanie,Akapit z listą5,maz_wyliczenie,opis dzialania,Bullet 1,Table of contents numbered,body 2,List Paragraph11,F5 List Paragraph,Issue Action POC,List Paragraph2,List Paragraph1,Bullet,Lis"/>
    <w:basedOn w:val="Normal"/>
    <w:link w:val="ListParagraphChar"/>
    <w:uiPriority w:val="99"/>
    <w:qFormat/>
    <w:rsid w:val="00E14AA1"/>
    <w:pPr>
      <w:ind w:left="720"/>
      <w:contextualSpacing/>
    </w:pPr>
  </w:style>
  <w:style w:type="paragraph" w:customStyle="1" w:styleId="SubsolPRSM">
    <w:name w:val="Subsol PR SM"/>
    <w:link w:val="SubsolPRSMCaracter"/>
    <w:qFormat/>
    <w:rsid w:val="005D319C"/>
    <w:pPr>
      <w:spacing w:after="0"/>
    </w:pPr>
    <w:rPr>
      <w:sz w:val="26"/>
    </w:rPr>
  </w:style>
  <w:style w:type="table" w:styleId="TableGrid">
    <w:name w:val="Table Grid"/>
    <w:basedOn w:val="TableNormal"/>
    <w:uiPriority w:val="39"/>
    <w:rsid w:val="00E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PRSMCaracter">
    <w:name w:val="Subsol PR SM Caracter"/>
    <w:basedOn w:val="DefaultParagraphFont"/>
    <w:link w:val="SubsolPRSM"/>
    <w:rsid w:val="005D319C"/>
    <w:rPr>
      <w:sz w:val="26"/>
    </w:rPr>
  </w:style>
  <w:style w:type="paragraph" w:customStyle="1" w:styleId="Data-Loc">
    <w:name w:val="Data-Loc"/>
    <w:basedOn w:val="SubsolPRSM"/>
    <w:link w:val="Data-LocCaracter"/>
    <w:qFormat/>
    <w:rsid w:val="005D319C"/>
    <w:pPr>
      <w:spacing w:before="160" w:after="360"/>
      <w:jc w:val="right"/>
    </w:pPr>
    <w:rPr>
      <w:b/>
      <w:i/>
    </w:rPr>
  </w:style>
  <w:style w:type="character" w:customStyle="1" w:styleId="Data-LocCaracter">
    <w:name w:val="Data-Loc Caracter"/>
    <w:basedOn w:val="SubsolPRSMCaracter"/>
    <w:link w:val="Data-Loc"/>
    <w:rsid w:val="005D319C"/>
    <w:rPr>
      <w:b/>
      <w:i/>
      <w:sz w:val="26"/>
    </w:rPr>
  </w:style>
  <w:style w:type="paragraph" w:styleId="NormalWeb">
    <w:name w:val="Normal (Web)"/>
    <w:basedOn w:val="Normal"/>
    <w:uiPriority w:val="99"/>
    <w:unhideWhenUsed/>
    <w:rsid w:val="00B170E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170E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Forth level Char,Normal bullet 2 Char,A_wyliczenie Char,K-P_odwolanie Char,Akapit z listą5 Char,maz_wyliczenie Char,opis dzialania Char,Bullet 1 Char,Table of contents numbered Char,body 2 Char,List Paragraph11 Char,Bullet Char"/>
    <w:link w:val="ListParagraph"/>
    <w:uiPriority w:val="99"/>
    <w:qFormat/>
    <w:locked/>
    <w:rsid w:val="00B170EC"/>
    <w:rPr>
      <w:sz w:val="26"/>
    </w:rPr>
  </w:style>
  <w:style w:type="character" w:styleId="Hyperlink">
    <w:name w:val="Hyperlink"/>
    <w:basedOn w:val="DefaultParagraphFont"/>
    <w:uiPriority w:val="99"/>
    <w:unhideWhenUsed/>
    <w:rsid w:val="009B0FE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Ionuţ Popa</dc:creator>
  <cp:keywords/>
  <dc:description/>
  <cp:lastModifiedBy>Alexandra Ligia Staicu</cp:lastModifiedBy>
  <cp:revision>10</cp:revision>
  <cp:lastPrinted>2026-10-12T07:12:00Z</cp:lastPrinted>
  <dcterms:created xsi:type="dcterms:W3CDTF">2026-10-07T07:48:00Z</dcterms:created>
  <dcterms:modified xsi:type="dcterms:W3CDTF">2026-10-12T07:13:00Z</dcterms:modified>
</cp:coreProperties>
</file>